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A96083" w:rsidRDefault="00870AF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Кмета на община Карлово</w:t>
      </w:r>
    </w:p>
    <w:p w:rsidR="000C51BE" w:rsidRDefault="000C51BE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9232F8" w:rsidRPr="000C51BE" w:rsidRDefault="00F82CDF" w:rsidP="009232F8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вх. № ОВОС-</w:t>
      </w:r>
      <w:r w:rsidR="000C51BE">
        <w:rPr>
          <w:rFonts w:ascii="Verdana" w:hAnsi="Verdana"/>
          <w:lang w:val="ru-RU"/>
        </w:rPr>
        <w:t>59</w:t>
      </w:r>
      <w:r w:rsidR="00870AF3">
        <w:rPr>
          <w:rFonts w:ascii="Verdana" w:hAnsi="Verdana"/>
          <w:lang w:val="ru-RU"/>
        </w:rPr>
        <w:t>3</w:t>
      </w:r>
      <w:r w:rsidR="00165CC1">
        <w:rPr>
          <w:rFonts w:ascii="Verdana" w:hAnsi="Verdana"/>
          <w:lang w:val="ru-RU"/>
        </w:rPr>
        <w:t>/</w:t>
      </w:r>
      <w:r w:rsidR="00870AF3">
        <w:rPr>
          <w:rFonts w:ascii="Verdana" w:hAnsi="Verdana"/>
          <w:lang w:val="ru-RU"/>
        </w:rPr>
        <w:t>20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</w:t>
      </w:r>
      <w:r w:rsidR="000C51BE"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г. уведомлени</w:t>
      </w:r>
      <w:r w:rsidR="009232F8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 </w:t>
      </w:r>
      <w:r w:rsidR="000C51BE">
        <w:rPr>
          <w:rFonts w:ascii="Verdana" w:hAnsi="Verdana"/>
          <w:lang w:val="ru-RU"/>
        </w:rPr>
        <w:t>план-програма</w:t>
      </w:r>
      <w:r w:rsidR="00A96083">
        <w:rPr>
          <w:rFonts w:ascii="Verdana" w:hAnsi="Verdana"/>
          <w:lang w:val="ru-RU"/>
        </w:rPr>
        <w:t xml:space="preserve">: </w:t>
      </w:r>
      <w:r w:rsidR="00870AF3">
        <w:rPr>
          <w:rFonts w:ascii="Verdana" w:hAnsi="Verdana"/>
          <w:b/>
          <w:lang w:val="ru-RU"/>
        </w:rPr>
        <w:t>П</w:t>
      </w:r>
      <w:r w:rsidR="000C51BE" w:rsidRPr="000C51BE">
        <w:rPr>
          <w:rFonts w:ascii="Verdana" w:hAnsi="Verdana"/>
          <w:b/>
          <w:lang w:val="ru-RU"/>
        </w:rPr>
        <w:t>рогра</w:t>
      </w:r>
      <w:r w:rsidR="00870AF3">
        <w:rPr>
          <w:rFonts w:ascii="Verdana" w:hAnsi="Verdana"/>
          <w:b/>
          <w:lang w:val="ru-RU"/>
        </w:rPr>
        <w:t xml:space="preserve">ма за управление на отпадъците </w:t>
      </w:r>
      <w:r w:rsidR="000C51BE" w:rsidRPr="000C51BE">
        <w:rPr>
          <w:rFonts w:ascii="Verdana" w:hAnsi="Verdana"/>
          <w:b/>
          <w:lang w:val="ru-RU"/>
        </w:rPr>
        <w:t xml:space="preserve">на община </w:t>
      </w:r>
      <w:r w:rsidR="00870AF3">
        <w:rPr>
          <w:rFonts w:ascii="Verdana" w:hAnsi="Verdana"/>
          <w:b/>
          <w:lang w:val="ru-RU"/>
        </w:rPr>
        <w:t>Карлово.</w:t>
      </w:r>
    </w:p>
    <w:p w:rsidR="009232F8" w:rsidRPr="009232F8" w:rsidRDefault="009232F8" w:rsidP="009232F8">
      <w:pPr>
        <w:tabs>
          <w:tab w:val="left" w:pos="9639"/>
        </w:tabs>
        <w:jc w:val="both"/>
        <w:rPr>
          <w:rFonts w:ascii="Verdana" w:hAnsi="Verdana"/>
          <w:b/>
          <w:iCs/>
          <w:lang w:val="bg-BG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F82CDF" w:rsidRDefault="00F82CDF" w:rsidP="00EB609E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r w:rsidRPr="00C8758B">
        <w:rPr>
          <w:rFonts w:ascii="Verdana" w:hAnsi="Verdana"/>
          <w:b/>
          <w:lang w:val="ru-RU"/>
        </w:rPr>
        <w:t xml:space="preserve"> </w:t>
      </w:r>
      <w:r w:rsidR="00124237">
        <w:rPr>
          <w:rFonts w:ascii="Verdana" w:hAnsi="Verdana"/>
          <w:b/>
          <w:lang w:val="ru-RU"/>
        </w:rPr>
        <w:t>д-р Кабаиванов</w:t>
      </w:r>
      <w:r w:rsidRPr="00000A34">
        <w:rPr>
          <w:rFonts w:ascii="Verdana" w:hAnsi="Verdana"/>
          <w:b/>
          <w:lang w:val="ru-RU"/>
        </w:rPr>
        <w:t>,</w:t>
      </w:r>
    </w:p>
    <w:p w:rsidR="00124237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/ЕО/ относно вашия проект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124237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24237" w:rsidRDefault="005F0BBF" w:rsidP="00124237">
      <w:pPr>
        <w:jc w:val="both"/>
        <w:rPr>
          <w:rFonts w:ascii="Verdana" w:hAnsi="Verdana"/>
          <w:b/>
        </w:rPr>
      </w:pPr>
      <w:r w:rsidRPr="00124237">
        <w:rPr>
          <w:rFonts w:ascii="Verdana" w:hAnsi="Verdana"/>
          <w:b/>
          <w:lang w:val="bg-BG"/>
        </w:rPr>
        <w:t xml:space="preserve">     </w:t>
      </w:r>
    </w:p>
    <w:p w:rsidR="00124237" w:rsidRPr="00124237" w:rsidRDefault="005F0BBF" w:rsidP="00124237">
      <w:pPr>
        <w:jc w:val="both"/>
        <w:rPr>
          <w:rFonts w:ascii="Verdana" w:hAnsi="Verdana"/>
          <w:lang w:val="bg-BG"/>
        </w:rPr>
      </w:pPr>
      <w:r w:rsidRPr="00124237">
        <w:rPr>
          <w:rFonts w:ascii="Verdana" w:hAnsi="Verdana"/>
          <w:b/>
          <w:lang w:val="bg-BG"/>
        </w:rPr>
        <w:t xml:space="preserve">   </w:t>
      </w:r>
      <w:r w:rsidR="00F82CDF" w:rsidRPr="00124237">
        <w:rPr>
          <w:rFonts w:ascii="Verdana" w:hAnsi="Verdana"/>
          <w:b/>
          <w:lang w:val="bg-BG"/>
        </w:rPr>
        <w:t>ІІ.</w:t>
      </w:r>
      <w:r w:rsidR="000C51BE" w:rsidRPr="00124237">
        <w:rPr>
          <w:rFonts w:ascii="Verdana" w:hAnsi="Verdana"/>
          <w:lang w:val="bg-BG"/>
        </w:rPr>
        <w:t xml:space="preserve"> </w:t>
      </w:r>
      <w:r w:rsidR="00124237" w:rsidRPr="00124237">
        <w:rPr>
          <w:rFonts w:ascii="Verdana" w:hAnsi="Verdana"/>
          <w:lang w:val="ru-RU"/>
        </w:rPr>
        <w:t>Територията на Община Карлово, за която се предвижда разработването на «Програма за управление на отпадъците», се включват части от защитени зони от мрежата НАТУРА 2000:</w:t>
      </w:r>
    </w:p>
    <w:p w:rsidR="00124237" w:rsidRPr="00124237" w:rsidRDefault="00124237" w:rsidP="00124237">
      <w:pPr>
        <w:jc w:val="both"/>
        <w:rPr>
          <w:rFonts w:ascii="Verdana" w:hAnsi="Verdana"/>
          <w:b/>
          <w:lang w:val="bg-BG"/>
        </w:rPr>
      </w:pPr>
      <w:r w:rsidRPr="00124237">
        <w:rPr>
          <w:rFonts w:ascii="Verdana" w:hAnsi="Verdana"/>
          <w:lang w:val="ru-RU"/>
        </w:rPr>
        <w:t xml:space="preserve">– ЗЗ BG 0002128 „Централен Балкан буфер” за опазване на дивите птици, обявена със Заповед № РД-321/04.04.2013 г. на МОСВ </w:t>
      </w:r>
      <w:r w:rsidRPr="00124237">
        <w:rPr>
          <w:rFonts w:ascii="Verdana" w:hAnsi="Verdana"/>
        </w:rPr>
        <w:t>(</w:t>
      </w:r>
      <w:r w:rsidRPr="00124237">
        <w:rPr>
          <w:rFonts w:ascii="Verdana" w:hAnsi="Verdana"/>
          <w:lang w:val="bg-BG"/>
        </w:rPr>
        <w:t>ДВ бр.46/21.05.2013 г.</w:t>
      </w:r>
      <w:r w:rsidRPr="00124237">
        <w:rPr>
          <w:rFonts w:ascii="Verdana" w:hAnsi="Verdana"/>
        </w:rPr>
        <w:t>)</w:t>
      </w:r>
      <w:r w:rsidRPr="00124237">
        <w:rPr>
          <w:rFonts w:ascii="Verdana" w:hAnsi="Verdana"/>
          <w:lang w:val="bg-BG"/>
        </w:rPr>
        <w:t xml:space="preserve">; </w:t>
      </w:r>
    </w:p>
    <w:p w:rsidR="00124237" w:rsidRPr="00124237" w:rsidRDefault="00124237" w:rsidP="00124237">
      <w:pPr>
        <w:jc w:val="both"/>
        <w:rPr>
          <w:rFonts w:ascii="Verdana" w:hAnsi="Verdana"/>
          <w:lang w:val="ru-RU"/>
        </w:rPr>
      </w:pPr>
      <w:r w:rsidRPr="00124237">
        <w:rPr>
          <w:rFonts w:ascii="Verdana" w:hAnsi="Verdana"/>
          <w:lang w:val="ru-RU"/>
        </w:rPr>
        <w:t xml:space="preserve">- ЗЗ BG 0002054  „Средна гора” за опазване на дивите птици, обявена със Заповед № РД-273/30.03.2012 г. на МОСВ </w:t>
      </w:r>
      <w:r w:rsidRPr="00124237">
        <w:rPr>
          <w:rFonts w:ascii="Verdana" w:hAnsi="Verdana"/>
        </w:rPr>
        <w:t>(</w:t>
      </w:r>
      <w:r w:rsidRPr="00124237">
        <w:rPr>
          <w:rFonts w:ascii="Verdana" w:hAnsi="Verdana"/>
          <w:lang w:val="bg-BG"/>
        </w:rPr>
        <w:t>ДВ бр.32/24.04.2012 г.</w:t>
      </w:r>
      <w:r w:rsidRPr="00124237">
        <w:rPr>
          <w:rFonts w:ascii="Verdana" w:hAnsi="Verdana"/>
        </w:rPr>
        <w:t>)</w:t>
      </w:r>
      <w:r w:rsidRPr="00124237">
        <w:rPr>
          <w:rFonts w:ascii="Verdana" w:hAnsi="Verdana"/>
          <w:lang w:val="bg-BG"/>
        </w:rPr>
        <w:t>;</w:t>
      </w:r>
    </w:p>
    <w:p w:rsidR="00124237" w:rsidRPr="00124237" w:rsidRDefault="00124237" w:rsidP="00124237">
      <w:pPr>
        <w:jc w:val="both"/>
        <w:rPr>
          <w:rFonts w:ascii="Verdana" w:hAnsi="Verdana"/>
          <w:color w:val="FF0000"/>
          <w:lang w:val="bg-BG"/>
        </w:rPr>
      </w:pPr>
      <w:r w:rsidRPr="00124237">
        <w:rPr>
          <w:rFonts w:ascii="Verdana" w:hAnsi="Verdana"/>
          <w:lang w:val="ru-RU"/>
        </w:rPr>
        <w:t xml:space="preserve">- ЗЗ BG 0000429 „Река Стряма”, ЗЗ BG 0001493 „Централен Балкан буфер” и  ЗЗ BG 0001389 „Средна гора” за опазване на природните местообитания и на дивата флора и фауна, приети с Решение на МС № 122/02.03.20007 г. </w:t>
      </w:r>
      <w:r w:rsidRPr="00124237">
        <w:rPr>
          <w:rFonts w:ascii="Verdana" w:hAnsi="Verdana"/>
        </w:rPr>
        <w:t>(</w:t>
      </w:r>
      <w:r w:rsidRPr="00124237">
        <w:rPr>
          <w:rFonts w:ascii="Verdana" w:hAnsi="Verdana"/>
          <w:lang w:val="bg-BG"/>
        </w:rPr>
        <w:t>ДВ бр.21/2007 г.</w:t>
      </w:r>
      <w:r w:rsidRPr="00124237">
        <w:rPr>
          <w:rFonts w:ascii="Verdana" w:hAnsi="Verdana"/>
        </w:rPr>
        <w:t>)</w:t>
      </w:r>
      <w:r w:rsidRPr="00124237">
        <w:rPr>
          <w:rFonts w:ascii="Verdana" w:hAnsi="Verdana"/>
          <w:lang w:val="bg-BG"/>
        </w:rPr>
        <w:t>.</w:t>
      </w:r>
    </w:p>
    <w:p w:rsidR="00124237" w:rsidRPr="00124237" w:rsidRDefault="00124237" w:rsidP="00124237">
      <w:pPr>
        <w:jc w:val="both"/>
        <w:rPr>
          <w:rFonts w:ascii="Verdana" w:hAnsi="Verdana"/>
          <w:lang w:val="bg-BG"/>
        </w:rPr>
      </w:pPr>
      <w:r w:rsidRPr="00124237">
        <w:rPr>
          <w:rFonts w:ascii="Verdana" w:hAnsi="Verdana"/>
          <w:lang w:val="bg-BG"/>
        </w:rPr>
        <w:t xml:space="preserve">В териториалния обхват на Програмата попадат следните </w:t>
      </w:r>
      <w:r w:rsidRPr="00124237">
        <w:rPr>
          <w:rFonts w:ascii="Verdana" w:hAnsi="Verdana"/>
          <w:b/>
          <w:lang w:val="bg-BG"/>
        </w:rPr>
        <w:t>защитени територии</w:t>
      </w:r>
      <w:r w:rsidRPr="00124237">
        <w:rPr>
          <w:rFonts w:ascii="Verdana" w:hAnsi="Verdana"/>
          <w:lang w:val="bg-BG"/>
        </w:rPr>
        <w:t xml:space="preserve"> по смисъла на   Закона за защитените територии -  Защитени местности „Чивира“, „Средногорец“, „Средната поляна“, Върлишница“ и природна забележителност „Сучурум“. 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защитен</w:t>
      </w:r>
      <w:r w:rsidR="000C51BE">
        <w:rPr>
          <w:rFonts w:ascii="Verdana" w:hAnsi="Verdana"/>
          <w:lang w:val="ru-RU"/>
        </w:rPr>
        <w:t>ите</w:t>
      </w:r>
      <w:r w:rsidRPr="00DA4676">
        <w:rPr>
          <w:rFonts w:ascii="Verdana" w:hAnsi="Verdana"/>
          <w:lang w:val="ru-RU"/>
        </w:rPr>
        <w:t xml:space="preserve"> зон</w:t>
      </w:r>
      <w:r w:rsidR="000C51BE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124237" w:rsidRDefault="00124237" w:rsidP="00E441B0">
      <w:pPr>
        <w:tabs>
          <w:tab w:val="left" w:pos="9498"/>
        </w:tabs>
        <w:jc w:val="both"/>
        <w:rPr>
          <w:rFonts w:ascii="Verdana" w:hAnsi="Verdana"/>
          <w:b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</w:t>
      </w:r>
      <w:r w:rsidR="00F82CDF" w:rsidRPr="00C8758B">
        <w:rPr>
          <w:rFonts w:ascii="Verdana" w:hAnsi="Verdana"/>
          <w:b/>
          <w:bCs/>
          <w:lang w:val="ru-RU"/>
        </w:rPr>
        <w:lastRenderedPageBreak/>
        <w:t xml:space="preserve">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  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обхвата на </w:t>
      </w:r>
      <w:r>
        <w:rPr>
          <w:rFonts w:ascii="Verdana" w:hAnsi="Verdana"/>
          <w:bCs/>
          <w:lang w:val="bg-BG"/>
        </w:rPr>
        <w:t xml:space="preserve">представения устройствен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за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да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за опазване на околната среда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реда на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на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да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124237" w:rsidRPr="00124237" w:rsidRDefault="00124237" w:rsidP="00D70910">
      <w:pPr>
        <w:jc w:val="both"/>
        <w:rPr>
          <w:rFonts w:ascii="Verdana" w:hAnsi="Verdana"/>
          <w:b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Доц. Стефан Шилев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0B62F8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A77" w:rsidRDefault="00E66A77">
      <w:r>
        <w:separator/>
      </w:r>
    </w:p>
  </w:endnote>
  <w:endnote w:type="continuationSeparator" w:id="0">
    <w:p w:rsidR="00E66A77" w:rsidRDefault="00E6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D24E20" wp14:editId="560BEB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80B14D" wp14:editId="211EAEF1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F4B26A" wp14:editId="736D4839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CCE3DE" wp14:editId="1E4E823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EE55A99" wp14:editId="5FD15049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A77" w:rsidRDefault="00E66A77">
      <w:r>
        <w:separator/>
      </w:r>
    </w:p>
  </w:footnote>
  <w:footnote w:type="continuationSeparator" w:id="0">
    <w:p w:rsidR="00E66A77" w:rsidRDefault="00E66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253B195" wp14:editId="7FD053B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6281188" wp14:editId="7A35730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F8AF802" wp14:editId="4159598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51BE"/>
    <w:rsid w:val="000C736F"/>
    <w:rsid w:val="000E5CB4"/>
    <w:rsid w:val="00104814"/>
    <w:rsid w:val="00105E9A"/>
    <w:rsid w:val="001073F0"/>
    <w:rsid w:val="00124237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7507D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38E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D482A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70AF3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3618B"/>
    <w:rsid w:val="00E441B0"/>
    <w:rsid w:val="00E56834"/>
    <w:rsid w:val="00E6695B"/>
    <w:rsid w:val="00E66A77"/>
    <w:rsid w:val="00E72E90"/>
    <w:rsid w:val="00E8208C"/>
    <w:rsid w:val="00E970B0"/>
    <w:rsid w:val="00EA13B5"/>
    <w:rsid w:val="00EA2746"/>
    <w:rsid w:val="00EA3B1F"/>
    <w:rsid w:val="00EA3F8D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B96CE-4FD9-4418-A260-DC8C4A512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1046</Words>
  <Characters>5966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6</cp:revision>
  <cp:lastPrinted>2016-06-03T11:14:00Z</cp:lastPrinted>
  <dcterms:created xsi:type="dcterms:W3CDTF">2016-06-03T10:50:00Z</dcterms:created>
  <dcterms:modified xsi:type="dcterms:W3CDTF">2016-06-06T10:49:00Z</dcterms:modified>
</cp:coreProperties>
</file>